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DF" w:rsidRDefault="00CC72DF" w:rsidP="00CC72D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9A5410" w:rsidRPr="009A5410" w:rsidRDefault="00CC72DF" w:rsidP="00CC72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9A5410">
        <w:rPr>
          <w:rFonts w:ascii="Times New Roman" w:hAnsi="Times New Roman"/>
          <w:b/>
          <w:i/>
          <w:sz w:val="28"/>
          <w:szCs w:val="28"/>
          <w:u w:val="single"/>
        </w:rPr>
        <w:t>Вопрос</w:t>
      </w:r>
      <w:r w:rsidRPr="009A541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C72DF" w:rsidRPr="009A5410" w:rsidRDefault="00CC72DF" w:rsidP="00CC72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9A5410">
        <w:rPr>
          <w:rFonts w:ascii="Times New Roman" w:hAnsi="Times New Roman"/>
          <w:b/>
          <w:sz w:val="28"/>
          <w:szCs w:val="28"/>
        </w:rPr>
        <w:t xml:space="preserve"> </w:t>
      </w:r>
      <w:r w:rsidRPr="009A5410">
        <w:rPr>
          <w:rFonts w:ascii="Times New Roman" w:hAnsi="Times New Roman"/>
          <w:b/>
          <w:i/>
          <w:sz w:val="28"/>
          <w:szCs w:val="28"/>
        </w:rPr>
        <w:t>Может ли сетевая организация отказать в согласовании места установки и схемы подключения прибора учета?</w:t>
      </w:r>
    </w:p>
    <w:p w:rsidR="009A5410" w:rsidRPr="009A5410" w:rsidRDefault="009A5410" w:rsidP="00CC72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A5410" w:rsidRDefault="00CC72DF" w:rsidP="00CC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A5410">
        <w:rPr>
          <w:rFonts w:ascii="Times New Roman" w:hAnsi="Times New Roman"/>
          <w:b/>
          <w:i/>
          <w:sz w:val="28"/>
          <w:szCs w:val="28"/>
          <w:u w:val="single"/>
        </w:rPr>
        <w:t>Ответ</w:t>
      </w:r>
      <w:r w:rsidRPr="009A5410">
        <w:rPr>
          <w:rFonts w:ascii="Times New Roman" w:hAnsi="Times New Roman"/>
          <w:i/>
          <w:sz w:val="28"/>
          <w:szCs w:val="28"/>
          <w:u w:val="single"/>
        </w:rPr>
        <w:t>:</w:t>
      </w:r>
      <w:r w:rsidRPr="009A5410">
        <w:rPr>
          <w:rFonts w:ascii="Times New Roman" w:hAnsi="Times New Roman"/>
          <w:sz w:val="28"/>
          <w:szCs w:val="28"/>
        </w:rPr>
        <w:t xml:space="preserve"> </w:t>
      </w:r>
    </w:p>
    <w:p w:rsidR="00CC72DF" w:rsidRPr="009A5410" w:rsidRDefault="009A5410" w:rsidP="00CC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410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CC72DF" w:rsidRPr="009A5410">
        <w:rPr>
          <w:rFonts w:ascii="Times New Roman" w:hAnsi="Times New Roman"/>
          <w:sz w:val="28"/>
          <w:szCs w:val="28"/>
        </w:rPr>
        <w:t>Сетевая организация вправе отказать в согласовании мест установки,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случаях:</w:t>
      </w:r>
    </w:p>
    <w:p w:rsidR="00CC72DF" w:rsidRPr="009A5410" w:rsidRDefault="00CC72DF" w:rsidP="00CC7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10">
        <w:rPr>
          <w:rFonts w:ascii="Times New Roman" w:hAnsi="Times New Roman"/>
          <w:sz w:val="28"/>
          <w:szCs w:val="28"/>
        </w:rPr>
        <w:t>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(объектов по производству электрической энергии (мощности), объектов электросетевого хозяйства) на объектах электросетевого хозяйства сетевой организации;</w:t>
      </w:r>
    </w:p>
    <w:p w:rsidR="00CC72DF" w:rsidRPr="009A5410" w:rsidRDefault="00CC72DF" w:rsidP="00CC7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410">
        <w:rPr>
          <w:rFonts w:ascii="Times New Roman" w:hAnsi="Times New Roman"/>
          <w:sz w:val="28"/>
          <w:szCs w:val="28"/>
        </w:rPr>
        <w:t>несоответствие предложенных собственником в запросе мест установки, схем подключения и (или) метрологических характеристик приборов учета требованиям законодательства Российской Федерации.</w:t>
      </w:r>
    </w:p>
    <w:p w:rsidR="00CC72DF" w:rsidRPr="009A5410" w:rsidRDefault="00CC72DF" w:rsidP="00CC72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72DF" w:rsidRDefault="00CC72DF" w:rsidP="00CC72DF"/>
    <w:p w:rsidR="00CC72DF" w:rsidRDefault="00CC72DF" w:rsidP="00CC72DF"/>
    <w:p w:rsidR="00346301" w:rsidRDefault="00346301"/>
    <w:sectPr w:rsidR="0034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F"/>
    <w:rsid w:val="00346301"/>
    <w:rsid w:val="009A5410"/>
    <w:rsid w:val="00C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7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7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Ходакова</cp:lastModifiedBy>
  <cp:revision>2</cp:revision>
  <dcterms:created xsi:type="dcterms:W3CDTF">2015-05-28T11:25:00Z</dcterms:created>
  <dcterms:modified xsi:type="dcterms:W3CDTF">2015-05-28T11:30:00Z</dcterms:modified>
</cp:coreProperties>
</file>